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56" w:rsidRDefault="00914190">
      <w:pPr>
        <w:rPr>
          <w:b/>
        </w:rPr>
      </w:pPr>
      <w:r w:rsidRPr="00C21985">
        <w:rPr>
          <w:b/>
        </w:rPr>
        <w:t>LTMS TF S</w:t>
      </w:r>
      <w:r w:rsidR="00864AF8">
        <w:rPr>
          <w:b/>
        </w:rPr>
        <w:t>TG</w:t>
      </w:r>
      <w:r w:rsidRPr="00C21985">
        <w:rPr>
          <w:b/>
        </w:rPr>
        <w:t xml:space="preserve"> 2010</w:t>
      </w:r>
      <w:r w:rsidR="00E12781">
        <w:rPr>
          <w:b/>
        </w:rPr>
        <w:t>1013</w:t>
      </w:r>
    </w:p>
    <w:p w:rsidR="00914190" w:rsidRPr="00C21985" w:rsidRDefault="00BC5783">
      <w:pPr>
        <w:rPr>
          <w:b/>
        </w:rPr>
      </w:pPr>
      <w:r>
        <w:rPr>
          <w:b/>
        </w:rPr>
        <w:t>Teleconference</w:t>
      </w:r>
    </w:p>
    <w:p w:rsidR="007F698F" w:rsidRPr="00E12781" w:rsidRDefault="00914190">
      <w:r w:rsidRPr="00CB3A12">
        <w:rPr>
          <w:b/>
        </w:rPr>
        <w:t>'Rajakumar, Allison'</w:t>
      </w:r>
      <w:r w:rsidRPr="00E12781">
        <w:t xml:space="preserve">; 'Jeff Clark'; </w:t>
      </w:r>
      <w:r w:rsidRPr="00CB3A12">
        <w:rPr>
          <w:b/>
        </w:rPr>
        <w:t>'Arthur.T.Andrews</w:t>
      </w:r>
      <w:r w:rsidRPr="00E12781">
        <w:t xml:space="preserve">@ExxonMobil.com'; 'Bob Mason'; </w:t>
      </w:r>
      <w:r w:rsidRPr="00CB3A12">
        <w:rPr>
          <w:b/>
        </w:rPr>
        <w:t>'Dan Worcester</w:t>
      </w:r>
      <w:r w:rsidRPr="00E12781">
        <w:t xml:space="preserve"> (dan.worcester@swri.org)'; </w:t>
      </w:r>
      <w:r w:rsidRPr="00CB3A12">
        <w:rPr>
          <w:b/>
        </w:rPr>
        <w:t>Chadwick, Martin</w:t>
      </w:r>
      <w:r w:rsidRPr="00E12781">
        <w:t xml:space="preserve">  (Intertek); </w:t>
      </w:r>
      <w:r w:rsidRPr="00CB3A12">
        <w:rPr>
          <w:b/>
        </w:rPr>
        <w:t>Martinez, Jo G.</w:t>
      </w:r>
      <w:r w:rsidRPr="00E12781">
        <w:t xml:space="preserve"> (jogm); </w:t>
      </w:r>
      <w:r w:rsidRPr="00CB3A12">
        <w:rPr>
          <w:b/>
        </w:rPr>
        <w:t>'Janet Buckingham'</w:t>
      </w:r>
      <w:r w:rsidRPr="00E12781">
        <w:t xml:space="preserve">; </w:t>
      </w:r>
      <w:r w:rsidRPr="00CB3A12">
        <w:rPr>
          <w:b/>
        </w:rPr>
        <w:t>'todd.dvorak</w:t>
      </w:r>
      <w:r w:rsidRPr="00E12781">
        <w:t xml:space="preserve">@aftonchemical.com'; </w:t>
      </w:r>
      <w:r w:rsidRPr="00CB3A12">
        <w:rPr>
          <w:b/>
        </w:rPr>
        <w:t>'Doyle Boese'</w:t>
      </w:r>
      <w:r w:rsidRPr="00E12781">
        <w:t xml:space="preserve">; 'Scinto, Phil'; </w:t>
      </w:r>
      <w:r w:rsidRPr="00CB3A12">
        <w:rPr>
          <w:b/>
        </w:rPr>
        <w:t>Jim Rutherford</w:t>
      </w:r>
    </w:p>
    <w:p w:rsidR="002323FC" w:rsidRDefault="00FC6F53">
      <w:pPr>
        <w:rPr>
          <w:b/>
        </w:rPr>
      </w:pPr>
      <w:r w:rsidRPr="00FC6F53">
        <w:rPr>
          <w:b/>
        </w:rPr>
        <w:t>Review Minutes</w:t>
      </w:r>
      <w:r w:rsidR="00864AF8">
        <w:rPr>
          <w:b/>
        </w:rPr>
        <w:t xml:space="preserve"> </w:t>
      </w:r>
      <w:r w:rsidR="00E12781">
        <w:rPr>
          <w:b/>
        </w:rPr>
        <w:t xml:space="preserve">(20100915) </w:t>
      </w:r>
      <w:r w:rsidR="00864AF8">
        <w:rPr>
          <w:b/>
        </w:rPr>
        <w:t>–</w:t>
      </w:r>
      <w:r w:rsidR="007B1850">
        <w:rPr>
          <w:b/>
        </w:rPr>
        <w:t xml:space="preserve"> </w:t>
      </w:r>
      <w:r w:rsidR="00135720">
        <w:rPr>
          <w:b/>
        </w:rPr>
        <w:t>approved</w:t>
      </w:r>
    </w:p>
    <w:p w:rsidR="00E12781" w:rsidRDefault="00E12781">
      <w:pPr>
        <w:rPr>
          <w:b/>
        </w:rPr>
      </w:pPr>
      <w:r>
        <w:rPr>
          <w:b/>
        </w:rPr>
        <w:t xml:space="preserve">Latest draft documents – </w:t>
      </w:r>
    </w:p>
    <w:p w:rsidR="00E12781" w:rsidRDefault="00E12781" w:rsidP="00E12781">
      <w:pPr>
        <w:pStyle w:val="ListParagraph"/>
        <w:numPr>
          <w:ilvl w:val="0"/>
          <w:numId w:val="12"/>
        </w:numPr>
      </w:pPr>
      <w:r w:rsidRPr="00E12781">
        <w:t>ltms2ndEditionDraft17.7 (abridged) 20100920_markup.docx</w:t>
      </w:r>
    </w:p>
    <w:p w:rsidR="00E12781" w:rsidRPr="007B1850" w:rsidRDefault="00E12781" w:rsidP="00E12781">
      <w:pPr>
        <w:pStyle w:val="ListParagraph"/>
        <w:numPr>
          <w:ilvl w:val="0"/>
          <w:numId w:val="12"/>
        </w:numPr>
      </w:pPr>
      <w:r w:rsidRPr="00E12781">
        <w:t>ltms2ndEditionDraft17.1c 20100722.docx</w:t>
      </w:r>
    </w:p>
    <w:p w:rsidR="00CF571A" w:rsidRDefault="00BC5783" w:rsidP="00E12781">
      <w:pPr>
        <w:rPr>
          <w:b/>
        </w:rPr>
      </w:pPr>
      <w:r>
        <w:rPr>
          <w:b/>
        </w:rPr>
        <w:t>HD</w:t>
      </w:r>
      <w:r w:rsidR="00192E83">
        <w:rPr>
          <w:b/>
        </w:rPr>
        <w:t xml:space="preserve"> –</w:t>
      </w:r>
      <w:r w:rsidR="00D51B5B">
        <w:rPr>
          <w:b/>
        </w:rPr>
        <w:t xml:space="preserve"> </w:t>
      </w:r>
    </w:p>
    <w:p w:rsidR="00CF571A" w:rsidRDefault="00CF571A" w:rsidP="00E12781">
      <w:pPr>
        <w:pStyle w:val="NoSpacing"/>
        <w:numPr>
          <w:ilvl w:val="0"/>
          <w:numId w:val="10"/>
        </w:numPr>
        <w:ind w:left="360"/>
      </w:pPr>
      <w:r>
        <w:t xml:space="preserve">Paulsboro debrief </w:t>
      </w:r>
    </w:p>
    <w:p w:rsidR="00CF571A" w:rsidRDefault="00CF571A" w:rsidP="00E12781">
      <w:pPr>
        <w:pStyle w:val="NoSpacing"/>
        <w:numPr>
          <w:ilvl w:val="0"/>
          <w:numId w:val="10"/>
        </w:numPr>
        <w:ind w:left="360"/>
      </w:pPr>
      <w:r>
        <w:t>Strategy for where LTMS lives (LTMS document, test method (?), compendium (?))</w:t>
      </w:r>
    </w:p>
    <w:p w:rsidR="00064931" w:rsidRPr="00463BDD" w:rsidRDefault="00064931" w:rsidP="00064931">
      <w:pPr>
        <w:pStyle w:val="NoSpacing"/>
        <w:numPr>
          <w:ilvl w:val="1"/>
          <w:numId w:val="10"/>
        </w:numPr>
        <w:rPr>
          <w:color w:val="31849B" w:themeColor="accent5" w:themeShade="BF"/>
        </w:rPr>
      </w:pPr>
      <w:r w:rsidRPr="00463BDD">
        <w:rPr>
          <w:color w:val="31849B" w:themeColor="accent5" w:themeShade="BF"/>
        </w:rPr>
        <w:t>3 boxes, consistency across test types</w:t>
      </w:r>
    </w:p>
    <w:p w:rsidR="00CF571A" w:rsidRDefault="00CF571A" w:rsidP="00CF571A">
      <w:pPr>
        <w:pStyle w:val="NoSpacing"/>
        <w:numPr>
          <w:ilvl w:val="0"/>
          <w:numId w:val="10"/>
        </w:numPr>
        <w:ind w:left="360"/>
      </w:pPr>
      <w:r>
        <w:t xml:space="preserve">Assignment – </w:t>
      </w:r>
    </w:p>
    <w:p w:rsidR="003962A8" w:rsidRDefault="00CF571A" w:rsidP="00CF571A">
      <w:pPr>
        <w:pStyle w:val="ListParagraph"/>
        <w:numPr>
          <w:ilvl w:val="0"/>
          <w:numId w:val="10"/>
        </w:numPr>
      </w:pPr>
      <w:r>
        <w:t xml:space="preserve">~ </w:t>
      </w:r>
      <w:proofErr w:type="gramStart"/>
      <w:r>
        <w:t>for</w:t>
      </w:r>
      <w:proofErr w:type="gramEnd"/>
      <w:r>
        <w:t xml:space="preserve"> a Zi only parameter, how does excessive influence work (since there are no Ei limits to trigger the analysis)? </w:t>
      </w:r>
    </w:p>
    <w:p w:rsidR="003962A8" w:rsidRPr="00463BDD" w:rsidRDefault="003962A8" w:rsidP="00463BDD">
      <w:pPr>
        <w:pStyle w:val="ListParagraph"/>
        <w:numPr>
          <w:ilvl w:val="1"/>
          <w:numId w:val="14"/>
        </w:numPr>
        <w:rPr>
          <w:color w:val="31849B" w:themeColor="accent5" w:themeShade="BF"/>
        </w:rPr>
      </w:pPr>
      <w:r w:rsidRPr="00463BDD">
        <w:rPr>
          <w:color w:val="31849B" w:themeColor="accent5" w:themeShade="BF"/>
        </w:rPr>
        <w:t>As is</w:t>
      </w:r>
      <w:r w:rsidR="006C6E36" w:rsidRPr="00463BDD">
        <w:rPr>
          <w:color w:val="31849B" w:themeColor="accent5" w:themeShade="BF"/>
        </w:rPr>
        <w:t xml:space="preserve"> (Zi only with no excessive influence analysis or cap)</w:t>
      </w:r>
      <w:r w:rsidRPr="00463BDD">
        <w:rPr>
          <w:color w:val="31849B" w:themeColor="accent5" w:themeShade="BF"/>
        </w:rPr>
        <w:t xml:space="preserve">; </w:t>
      </w:r>
    </w:p>
    <w:p w:rsidR="003962A8" w:rsidRPr="00463BDD" w:rsidRDefault="003962A8" w:rsidP="00463BDD">
      <w:pPr>
        <w:pStyle w:val="ListParagraph"/>
        <w:numPr>
          <w:ilvl w:val="1"/>
          <w:numId w:val="14"/>
        </w:numPr>
        <w:rPr>
          <w:color w:val="31849B" w:themeColor="accent5" w:themeShade="BF"/>
        </w:rPr>
      </w:pPr>
      <w:proofErr w:type="spellStart"/>
      <w:r w:rsidRPr="00463BDD">
        <w:rPr>
          <w:color w:val="31849B" w:themeColor="accent5" w:themeShade="BF"/>
        </w:rPr>
        <w:t>zi</w:t>
      </w:r>
      <w:proofErr w:type="spellEnd"/>
      <w:r w:rsidRPr="00463BDD">
        <w:rPr>
          <w:color w:val="31849B" w:themeColor="accent5" w:themeShade="BF"/>
        </w:rPr>
        <w:t xml:space="preserve"> and excessive influence</w:t>
      </w:r>
      <w:r w:rsidR="006C6E36" w:rsidRPr="00463BDD">
        <w:rPr>
          <w:color w:val="31849B" w:themeColor="accent5" w:themeShade="BF"/>
        </w:rPr>
        <w:t xml:space="preserve"> (ei level 3 – could require additional reference test)</w:t>
      </w:r>
      <w:r w:rsidRPr="00463BDD">
        <w:rPr>
          <w:color w:val="31849B" w:themeColor="accent5" w:themeShade="BF"/>
        </w:rPr>
        <w:t>;</w:t>
      </w:r>
    </w:p>
    <w:p w:rsidR="00CF571A" w:rsidRDefault="003962A8" w:rsidP="00463BDD">
      <w:pPr>
        <w:pStyle w:val="ListParagraph"/>
        <w:numPr>
          <w:ilvl w:val="1"/>
          <w:numId w:val="14"/>
        </w:numPr>
        <w:rPr>
          <w:color w:val="31849B" w:themeColor="accent5" w:themeShade="BF"/>
        </w:rPr>
      </w:pPr>
      <w:r w:rsidRPr="00463BDD">
        <w:rPr>
          <w:color w:val="31849B" w:themeColor="accent5" w:themeShade="BF"/>
        </w:rPr>
        <w:t xml:space="preserve"> </w:t>
      </w:r>
      <w:proofErr w:type="spellStart"/>
      <w:r w:rsidRPr="00463BDD">
        <w:rPr>
          <w:color w:val="31849B" w:themeColor="accent5" w:themeShade="BF"/>
        </w:rPr>
        <w:t>zi</w:t>
      </w:r>
      <w:proofErr w:type="spellEnd"/>
      <w:r w:rsidRPr="00463BDD">
        <w:rPr>
          <w:color w:val="31849B" w:themeColor="accent5" w:themeShade="BF"/>
        </w:rPr>
        <w:t xml:space="preserve"> and temporary cap until next reference</w:t>
      </w:r>
      <w:r w:rsidR="00CF571A" w:rsidRPr="00463BDD">
        <w:rPr>
          <w:color w:val="31849B" w:themeColor="accent5" w:themeShade="BF"/>
        </w:rPr>
        <w:t xml:space="preserve"> </w:t>
      </w:r>
    </w:p>
    <w:p w:rsidR="00463BDD" w:rsidRPr="00463BDD" w:rsidRDefault="00463BDD" w:rsidP="003962A8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All but one of us believes the surveillance panel should be given a choice between 1 and 2. One of us likes option 3.</w:t>
      </w:r>
    </w:p>
    <w:p w:rsidR="00463BDD" w:rsidRDefault="00CF571A" w:rsidP="00CF571A">
      <w:pPr>
        <w:pStyle w:val="ListParagraph"/>
        <w:numPr>
          <w:ilvl w:val="0"/>
          <w:numId w:val="10"/>
        </w:numPr>
      </w:pPr>
      <w:r>
        <w:t xml:space="preserve">~ assuming you have an excessive influence in the first three tests (fast start), do you use the original Yi or adjusted Yi for the </w:t>
      </w:r>
      <w:proofErr w:type="spellStart"/>
      <w:r>
        <w:t>Zo</w:t>
      </w:r>
      <w:proofErr w:type="spellEnd"/>
      <w:r>
        <w:t xml:space="preserve"> calculation?</w:t>
      </w:r>
      <w:r w:rsidR="00C830CC">
        <w:t xml:space="preserve"> </w:t>
      </w:r>
    </w:p>
    <w:p w:rsidR="00CF571A" w:rsidRPr="00463BDD" w:rsidRDefault="00C830CC" w:rsidP="00463BDD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 w:rsidRPr="00463BDD">
        <w:rPr>
          <w:color w:val="31849B" w:themeColor="accent5" w:themeShade="BF"/>
        </w:rPr>
        <w:t xml:space="preserve">Changes </w:t>
      </w:r>
      <w:r w:rsidR="00463BDD">
        <w:rPr>
          <w:color w:val="31849B" w:themeColor="accent5" w:themeShade="BF"/>
        </w:rPr>
        <w:t xml:space="preserve">to document in section </w:t>
      </w:r>
      <w:proofErr w:type="spellStart"/>
      <w:r w:rsidR="00463BDD">
        <w:rPr>
          <w:color w:val="31849B" w:themeColor="accent5" w:themeShade="BF"/>
        </w:rPr>
        <w:t>Fii</w:t>
      </w:r>
      <w:proofErr w:type="spellEnd"/>
      <w:r w:rsidR="00463BDD">
        <w:rPr>
          <w:color w:val="31849B" w:themeColor="accent5" w:themeShade="BF"/>
        </w:rPr>
        <w:t xml:space="preserve"> and </w:t>
      </w:r>
      <w:r w:rsidR="005C6660">
        <w:rPr>
          <w:color w:val="31849B" w:themeColor="accent5" w:themeShade="BF"/>
        </w:rPr>
        <w:t>Appendix F Test Method Portion B1a.</w:t>
      </w:r>
    </w:p>
    <w:p w:rsidR="00CF571A" w:rsidRDefault="00CF571A" w:rsidP="00CF571A">
      <w:pPr>
        <w:pStyle w:val="ListParagraph"/>
        <w:numPr>
          <w:ilvl w:val="0"/>
          <w:numId w:val="10"/>
        </w:numPr>
      </w:pPr>
      <w:r>
        <w:t xml:space="preserve">~ </w:t>
      </w:r>
      <w:proofErr w:type="gramStart"/>
      <w:r>
        <w:t>best</w:t>
      </w:r>
      <w:proofErr w:type="gramEnd"/>
      <w:r>
        <w:t xml:space="preserve"> ways to calculate </w:t>
      </w:r>
      <w:proofErr w:type="spellStart"/>
      <w:r>
        <w:t>Ee</w:t>
      </w:r>
      <w:proofErr w:type="spellEnd"/>
      <w:r>
        <w:t xml:space="preserve"> and </w:t>
      </w:r>
      <w:proofErr w:type="spellStart"/>
      <w:r>
        <w:t>Ez</w:t>
      </w:r>
      <w:proofErr w:type="spellEnd"/>
      <w:r>
        <w:t xml:space="preserve"> limits by parameter and test type.</w:t>
      </w:r>
    </w:p>
    <w:p w:rsidR="00C830CC" w:rsidRDefault="00C830CC" w:rsidP="00C830CC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proofErr w:type="spellStart"/>
      <w:r w:rsidRPr="00463BDD">
        <w:rPr>
          <w:color w:val="31849B" w:themeColor="accent5" w:themeShade="BF"/>
        </w:rPr>
        <w:t>Ez</w:t>
      </w:r>
      <w:proofErr w:type="spellEnd"/>
      <w:r w:rsidRPr="00463BDD">
        <w:rPr>
          <w:color w:val="31849B" w:themeColor="accent5" w:themeShade="BF"/>
        </w:rPr>
        <w:t xml:space="preserve"> could be looked at in original units and vary by criterion</w:t>
      </w:r>
    </w:p>
    <w:p w:rsidR="005C6660" w:rsidRPr="00463BDD" w:rsidRDefault="005C6660" w:rsidP="00C830CC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Discussion to continue next time</w:t>
      </w:r>
    </w:p>
    <w:p w:rsidR="00CF571A" w:rsidRDefault="008D6118" w:rsidP="00CF571A">
      <w:pPr>
        <w:pStyle w:val="NoSpacing"/>
        <w:numPr>
          <w:ilvl w:val="0"/>
          <w:numId w:val="10"/>
        </w:numPr>
        <w:ind w:left="360"/>
      </w:pPr>
      <w:r>
        <w:t>ISB soot levels, rates, and adjustment factors</w:t>
      </w:r>
    </w:p>
    <w:p w:rsidR="005C6660" w:rsidRPr="00463BDD" w:rsidRDefault="005C6660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Discussion to continue next time</w:t>
      </w:r>
    </w:p>
    <w:p w:rsidR="005C6660" w:rsidRDefault="00BC5783" w:rsidP="00E12781">
      <w:r>
        <w:rPr>
          <w:b/>
        </w:rPr>
        <w:t>IIIG</w:t>
      </w:r>
      <w:r w:rsidR="00192E83">
        <w:rPr>
          <w:b/>
        </w:rPr>
        <w:t xml:space="preserve"> – </w:t>
      </w:r>
      <w:r w:rsidR="00A53912">
        <w:rPr>
          <w:b/>
        </w:rPr>
        <w:t xml:space="preserve"> </w:t>
      </w:r>
      <w:r w:rsidR="00A53912">
        <w:t xml:space="preserve"> </w:t>
      </w:r>
      <w:r w:rsidR="008D6118">
        <w:t xml:space="preserve">Meeting plans? </w:t>
      </w:r>
      <w:proofErr w:type="gramStart"/>
      <w:r w:rsidR="008D6118">
        <w:t>Martin’s proposal.</w:t>
      </w:r>
      <w:proofErr w:type="gramEnd"/>
    </w:p>
    <w:p w:rsidR="005C6660" w:rsidRPr="005C6660" w:rsidRDefault="005C6660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 w:rsidRPr="005C6660">
        <w:rPr>
          <w:color w:val="31849B" w:themeColor="accent5" w:themeShade="BF"/>
        </w:rPr>
        <w:t>No discussion</w:t>
      </w:r>
    </w:p>
    <w:p w:rsidR="008D6118" w:rsidRDefault="00BC5783" w:rsidP="008D6118">
      <w:proofErr w:type="gramStart"/>
      <w:r>
        <w:rPr>
          <w:b/>
        </w:rPr>
        <w:t>VID</w:t>
      </w:r>
      <w:r w:rsidR="00192E83">
        <w:rPr>
          <w:b/>
        </w:rPr>
        <w:t xml:space="preserve"> </w:t>
      </w:r>
      <w:r w:rsidR="00A53912">
        <w:rPr>
          <w:b/>
        </w:rPr>
        <w:t xml:space="preserve"> </w:t>
      </w:r>
      <w:r w:rsidR="00192E83">
        <w:rPr>
          <w:b/>
        </w:rPr>
        <w:t>–</w:t>
      </w:r>
      <w:proofErr w:type="gramEnd"/>
      <w:r w:rsidR="00A53912">
        <w:rPr>
          <w:b/>
        </w:rPr>
        <w:t xml:space="preserve"> </w:t>
      </w:r>
      <w:r w:rsidR="008D6118">
        <w:t xml:space="preserve">Meeting plans? </w:t>
      </w:r>
      <w:proofErr w:type="gramStart"/>
      <w:r w:rsidR="00CB3A12">
        <w:t>Da</w:t>
      </w:r>
      <w:r w:rsidR="008D6118">
        <w:t>n’s proposal.</w:t>
      </w:r>
      <w:proofErr w:type="gramEnd"/>
    </w:p>
    <w:p w:rsidR="005C6660" w:rsidRPr="005C6660" w:rsidRDefault="005C6660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 w:rsidRPr="005C6660">
        <w:rPr>
          <w:color w:val="31849B" w:themeColor="accent5" w:themeShade="BF"/>
        </w:rPr>
        <w:t>No discussion</w:t>
      </w:r>
    </w:p>
    <w:p w:rsidR="00E4246A" w:rsidRDefault="00E4246A" w:rsidP="00E4246A">
      <w:pPr>
        <w:rPr>
          <w:b/>
        </w:rPr>
      </w:pPr>
      <w:proofErr w:type="gramStart"/>
      <w:r>
        <w:rPr>
          <w:b/>
        </w:rPr>
        <w:t>Next?</w:t>
      </w:r>
      <w:proofErr w:type="gramEnd"/>
      <w:r w:rsidR="00743CC2">
        <w:rPr>
          <w:b/>
        </w:rPr>
        <w:t xml:space="preserve"> </w:t>
      </w:r>
    </w:p>
    <w:p w:rsidR="00CB3A12" w:rsidRDefault="00CB3A12" w:rsidP="00CB3A12">
      <w:pPr>
        <w:pStyle w:val="ListParagraph"/>
        <w:numPr>
          <w:ilvl w:val="0"/>
          <w:numId w:val="13"/>
        </w:numPr>
      </w:pPr>
      <w:r>
        <w:t>Appendix F for all tests?</w:t>
      </w:r>
    </w:p>
    <w:p w:rsidR="005C6660" w:rsidRPr="005C6660" w:rsidRDefault="005C6660" w:rsidP="005C6660">
      <w:pPr>
        <w:pStyle w:val="ListParagraph"/>
        <w:numPr>
          <w:ilvl w:val="1"/>
          <w:numId w:val="13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Draft appendix F type document should be drafted in preparation for surveillance panel engagement</w:t>
      </w:r>
    </w:p>
    <w:p w:rsidR="007A1A8C" w:rsidRPr="00192E83" w:rsidRDefault="007A1A8C" w:rsidP="00CB3A12">
      <w:pPr>
        <w:pStyle w:val="ListParagraph"/>
        <w:numPr>
          <w:ilvl w:val="0"/>
          <w:numId w:val="13"/>
        </w:numPr>
      </w:pPr>
      <w:r>
        <w:t>Next meeting 10/25 10:30 Eastern</w:t>
      </w:r>
    </w:p>
    <w:p w:rsidR="00EE1E9F" w:rsidRDefault="008D6118">
      <w:pPr>
        <w:rPr>
          <w:b/>
        </w:rPr>
      </w:pPr>
      <w:r>
        <w:rPr>
          <w:b/>
        </w:rPr>
        <w:lastRenderedPageBreak/>
        <w:t>A</w:t>
      </w:r>
      <w:r w:rsidR="0028003B">
        <w:rPr>
          <w:b/>
        </w:rPr>
        <w:t>ction items:</w:t>
      </w:r>
    </w:p>
    <w:p w:rsidR="00463BDD" w:rsidRDefault="00C830CC" w:rsidP="00463BD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Update flow charts to reflect changes.</w:t>
      </w:r>
      <w:r w:rsidR="00124553">
        <w:rPr>
          <w:b/>
        </w:rPr>
        <w:t xml:space="preserve"> – </w:t>
      </w:r>
      <w:r w:rsidR="00124553" w:rsidRPr="00124553">
        <w:rPr>
          <w:color w:val="31849B" w:themeColor="accent5" w:themeShade="BF"/>
        </w:rPr>
        <w:t>done and included in current abridged document</w:t>
      </w:r>
    </w:p>
    <w:p w:rsidR="00463BDD" w:rsidRPr="00463BDD" w:rsidRDefault="00463BDD" w:rsidP="00463BDD">
      <w:pPr>
        <w:pStyle w:val="ListParagraph"/>
        <w:numPr>
          <w:ilvl w:val="0"/>
          <w:numId w:val="13"/>
        </w:numPr>
        <w:rPr>
          <w:b/>
        </w:rPr>
      </w:pPr>
      <w:r>
        <w:t>severity adjustment standard deviation</w:t>
      </w:r>
      <w:r w:rsidR="005C6660">
        <w:t xml:space="preserve"> – </w:t>
      </w:r>
      <w:r w:rsidR="005C6660" w:rsidRPr="005C6660">
        <w:rPr>
          <w:color w:val="31849B" w:themeColor="accent5" w:themeShade="BF"/>
        </w:rPr>
        <w:t>table added to Appendix F TMC Compendium Portion B4</w:t>
      </w:r>
    </w:p>
    <w:p w:rsidR="007A1A8C" w:rsidRPr="00124553" w:rsidRDefault="007A1A8C" w:rsidP="00C830CC">
      <w:pPr>
        <w:pStyle w:val="ListParagraph"/>
        <w:numPr>
          <w:ilvl w:val="0"/>
          <w:numId w:val="13"/>
        </w:numPr>
        <w:rPr>
          <w:color w:val="31849B" w:themeColor="accent5" w:themeShade="BF"/>
        </w:rPr>
      </w:pPr>
      <w:r>
        <w:rPr>
          <w:b/>
        </w:rPr>
        <w:t>Report to HD</w:t>
      </w:r>
      <w:r w:rsidR="00124553">
        <w:rPr>
          <w:b/>
        </w:rPr>
        <w:t xml:space="preserve"> -- </w:t>
      </w:r>
      <w:r w:rsidR="00124553" w:rsidRPr="00124553">
        <w:rPr>
          <w:color w:val="31849B" w:themeColor="accent5" w:themeShade="BF"/>
        </w:rPr>
        <w:t>done</w:t>
      </w:r>
    </w:p>
    <w:p w:rsidR="007A1A8C" w:rsidRPr="00124553" w:rsidRDefault="007A1A8C" w:rsidP="00C830CC">
      <w:pPr>
        <w:pStyle w:val="ListParagraph"/>
        <w:numPr>
          <w:ilvl w:val="0"/>
          <w:numId w:val="13"/>
        </w:numPr>
        <w:rPr>
          <w:color w:val="31849B" w:themeColor="accent5" w:themeShade="BF"/>
        </w:rPr>
      </w:pPr>
      <w:r>
        <w:rPr>
          <w:b/>
        </w:rPr>
        <w:t>Send documents</w:t>
      </w:r>
      <w:r w:rsidR="00124553">
        <w:rPr>
          <w:b/>
        </w:rPr>
        <w:t xml:space="preserve"> –</w:t>
      </w:r>
      <w:r w:rsidR="00124553" w:rsidRPr="00124553">
        <w:rPr>
          <w:color w:val="31849B" w:themeColor="accent5" w:themeShade="BF"/>
        </w:rPr>
        <w:t xml:space="preserve">done </w:t>
      </w:r>
    </w:p>
    <w:sectPr w:rsidR="007A1A8C" w:rsidRPr="00124553" w:rsidSect="00480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9"/>
    <w:multiLevelType w:val="hybridMultilevel"/>
    <w:tmpl w:val="BC162B68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20E476F4"/>
    <w:multiLevelType w:val="hybridMultilevel"/>
    <w:tmpl w:val="72ACB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62235"/>
    <w:multiLevelType w:val="hybridMultilevel"/>
    <w:tmpl w:val="11461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1057"/>
    <w:multiLevelType w:val="hybridMultilevel"/>
    <w:tmpl w:val="F4C85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59672C"/>
    <w:multiLevelType w:val="hybridMultilevel"/>
    <w:tmpl w:val="D8CA4E34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BD256B"/>
    <w:multiLevelType w:val="hybridMultilevel"/>
    <w:tmpl w:val="21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4151A"/>
    <w:multiLevelType w:val="hybridMultilevel"/>
    <w:tmpl w:val="8BC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27644"/>
    <w:multiLevelType w:val="hybridMultilevel"/>
    <w:tmpl w:val="E62EFAE6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62FB1"/>
    <w:multiLevelType w:val="hybridMultilevel"/>
    <w:tmpl w:val="92F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D231B"/>
    <w:multiLevelType w:val="hybridMultilevel"/>
    <w:tmpl w:val="90D6CA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CE31D8"/>
    <w:multiLevelType w:val="hybridMultilevel"/>
    <w:tmpl w:val="BF2C8B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190"/>
    <w:rsid w:val="00064931"/>
    <w:rsid w:val="000B4D23"/>
    <w:rsid w:val="000E45E6"/>
    <w:rsid w:val="00124553"/>
    <w:rsid w:val="00135720"/>
    <w:rsid w:val="00163696"/>
    <w:rsid w:val="00192E83"/>
    <w:rsid w:val="001C4F1F"/>
    <w:rsid w:val="001D4128"/>
    <w:rsid w:val="001F03BA"/>
    <w:rsid w:val="001F30A2"/>
    <w:rsid w:val="00212169"/>
    <w:rsid w:val="002323FC"/>
    <w:rsid w:val="00232B8B"/>
    <w:rsid w:val="002555B6"/>
    <w:rsid w:val="00255DE3"/>
    <w:rsid w:val="0028003B"/>
    <w:rsid w:val="00324CAD"/>
    <w:rsid w:val="003673CF"/>
    <w:rsid w:val="003962A8"/>
    <w:rsid w:val="003A1EEF"/>
    <w:rsid w:val="003D2512"/>
    <w:rsid w:val="00433BB3"/>
    <w:rsid w:val="00444E51"/>
    <w:rsid w:val="00463BDD"/>
    <w:rsid w:val="00480298"/>
    <w:rsid w:val="004C2E01"/>
    <w:rsid w:val="0051111C"/>
    <w:rsid w:val="00517F18"/>
    <w:rsid w:val="00524D49"/>
    <w:rsid w:val="00534898"/>
    <w:rsid w:val="005372D1"/>
    <w:rsid w:val="00560EF8"/>
    <w:rsid w:val="005A0582"/>
    <w:rsid w:val="005C6660"/>
    <w:rsid w:val="005C738E"/>
    <w:rsid w:val="005E1FDB"/>
    <w:rsid w:val="005F5796"/>
    <w:rsid w:val="00613D7A"/>
    <w:rsid w:val="00621A85"/>
    <w:rsid w:val="006253EA"/>
    <w:rsid w:val="00640065"/>
    <w:rsid w:val="00671D63"/>
    <w:rsid w:val="006822A3"/>
    <w:rsid w:val="006C6E36"/>
    <w:rsid w:val="006D6D4B"/>
    <w:rsid w:val="006E4715"/>
    <w:rsid w:val="006F6DB1"/>
    <w:rsid w:val="00705356"/>
    <w:rsid w:val="00714884"/>
    <w:rsid w:val="0074260F"/>
    <w:rsid w:val="00743CC2"/>
    <w:rsid w:val="00745619"/>
    <w:rsid w:val="007502C8"/>
    <w:rsid w:val="007864B0"/>
    <w:rsid w:val="007A1A8C"/>
    <w:rsid w:val="007B1850"/>
    <w:rsid w:val="007C7FE9"/>
    <w:rsid w:val="007F698F"/>
    <w:rsid w:val="008270A3"/>
    <w:rsid w:val="00864AF8"/>
    <w:rsid w:val="008D6118"/>
    <w:rsid w:val="008E405E"/>
    <w:rsid w:val="00914190"/>
    <w:rsid w:val="00992159"/>
    <w:rsid w:val="009F6D11"/>
    <w:rsid w:val="00A53912"/>
    <w:rsid w:val="00AA7018"/>
    <w:rsid w:val="00B030F9"/>
    <w:rsid w:val="00B2396B"/>
    <w:rsid w:val="00B46173"/>
    <w:rsid w:val="00B90E12"/>
    <w:rsid w:val="00B91644"/>
    <w:rsid w:val="00BA6619"/>
    <w:rsid w:val="00BB022C"/>
    <w:rsid w:val="00BB3A55"/>
    <w:rsid w:val="00BB6E34"/>
    <w:rsid w:val="00BC5783"/>
    <w:rsid w:val="00BD12DF"/>
    <w:rsid w:val="00BD198B"/>
    <w:rsid w:val="00C21985"/>
    <w:rsid w:val="00C830CC"/>
    <w:rsid w:val="00CB3A12"/>
    <w:rsid w:val="00CE64E8"/>
    <w:rsid w:val="00CF1452"/>
    <w:rsid w:val="00CF571A"/>
    <w:rsid w:val="00CF7F1E"/>
    <w:rsid w:val="00D053CF"/>
    <w:rsid w:val="00D51B5B"/>
    <w:rsid w:val="00DA381B"/>
    <w:rsid w:val="00DB2B83"/>
    <w:rsid w:val="00DE4B4D"/>
    <w:rsid w:val="00E02837"/>
    <w:rsid w:val="00E0542E"/>
    <w:rsid w:val="00E06DD1"/>
    <w:rsid w:val="00E12781"/>
    <w:rsid w:val="00E4246A"/>
    <w:rsid w:val="00E76307"/>
    <w:rsid w:val="00E76592"/>
    <w:rsid w:val="00EE1E9F"/>
    <w:rsid w:val="00F274D0"/>
    <w:rsid w:val="00F50C15"/>
    <w:rsid w:val="00F701C7"/>
    <w:rsid w:val="00F83436"/>
    <w:rsid w:val="00F85919"/>
    <w:rsid w:val="00F95618"/>
    <w:rsid w:val="00FA00C4"/>
    <w:rsid w:val="00FC6F53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  <w:style w:type="paragraph" w:styleId="NoSpacing">
    <w:name w:val="No Spacing"/>
    <w:uiPriority w:val="1"/>
    <w:qFormat/>
    <w:rsid w:val="00B90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22A0-1EC5-43BD-866E-8D02266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6</cp:revision>
  <cp:lastPrinted>2010-07-08T15:52:00Z</cp:lastPrinted>
  <dcterms:created xsi:type="dcterms:W3CDTF">2010-10-12T15:03:00Z</dcterms:created>
  <dcterms:modified xsi:type="dcterms:W3CDTF">2010-10-13T20:36:00Z</dcterms:modified>
</cp:coreProperties>
</file>